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附件1 博士生招生申请人硕士阶段评价评分表</w:t>
      </w:r>
    </w:p>
    <w:p>
      <w:pPr>
        <w:spacing w:line="600" w:lineRule="exact"/>
        <w:jc w:val="center"/>
        <w:rPr>
          <w:rFonts w:ascii="宋体" w:hAnsi="宋体" w:cs="Arial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博士生招生申请人硕士阶段评价评分表</w:t>
      </w:r>
    </w:p>
    <w:p>
      <w:pPr>
        <w:spacing w:line="600" w:lineRule="exact"/>
        <w:jc w:val="center"/>
        <w:rPr>
          <w:rFonts w:ascii="仿宋_GB2312" w:hAnsi="Arial" w:eastAsia="仿宋_GB2312" w:cs="Arial"/>
          <w:sz w:val="32"/>
          <w:szCs w:val="32"/>
        </w:rPr>
      </w:pPr>
    </w:p>
    <w:tbl>
      <w:tblPr>
        <w:tblStyle w:val="2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70"/>
        <w:gridCol w:w="1094"/>
        <w:gridCol w:w="4271"/>
        <w:gridCol w:w="1039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硕士阶段评价</w:t>
            </w: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5365" w:type="dxa"/>
            <w:gridSpan w:val="2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考核项目</w:t>
            </w:r>
          </w:p>
        </w:tc>
        <w:tc>
          <w:tcPr>
            <w:tcW w:w="1039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分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Ansi="宋体"/>
                <w:b/>
                <w:sz w:val="28"/>
                <w:szCs w:val="28"/>
              </w:rPr>
              <w:t>值</w:t>
            </w:r>
          </w:p>
        </w:tc>
        <w:tc>
          <w:tcPr>
            <w:tcW w:w="944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硕士阶段科学研究及取得的成果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研究方向及论文选题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研究内容及结果分析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研究方法与手段的先进性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论文的研究特色及创新性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理论与专门知识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写作能力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硕士期间发表的论文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硕士期间所获专利、著作等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硕士阶段本学科（专业）以外情况</w:t>
            </w: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学习情况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科研情况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社会实践情况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ind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4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>
            <w:pPr>
              <w:spacing w:line="460" w:lineRule="exact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事业心、责任感、纪律性、协作精神等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Ansi="宋体"/>
                <w:b/>
                <w:sz w:val="28"/>
                <w:szCs w:val="28"/>
              </w:rPr>
              <w:t>合计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spacing w:line="520" w:lineRule="exact"/>
        <w:jc w:val="left"/>
        <w:rPr>
          <w:rFonts w:ascii="仿宋_GB2312" w:hAnsi="Arial" w:eastAsia="仿宋_GB2312" w:cs="Arial"/>
          <w:sz w:val="28"/>
          <w:szCs w:val="28"/>
        </w:rPr>
      </w:pPr>
    </w:p>
    <w:p>
      <w:pPr>
        <w:spacing w:line="520" w:lineRule="exact"/>
        <w:jc w:val="left"/>
        <w:rPr>
          <w:rFonts w:ascii="仿宋_GB2312" w:hAnsi="Arial" w:eastAsia="仿宋_GB2312" w:cs="Arial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1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2021-01-22T07:26:42Z</dcterms:created>
  <dc:creator>华硕</dc:creator>
  <cp:lastModifiedBy>ぃ 失去比拥有更踏实</cp:lastModifiedBy>
  <dcterms:modified xsi:type="dcterms:W3CDTF">2021-01-22T07:26:59Z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